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686" w:rsidRPr="004B0686" w:rsidRDefault="004B0686" w:rsidP="005B43C5">
      <w:pPr>
        <w:spacing w:after="0" w:line="480" w:lineRule="auto"/>
        <w:contextualSpacing/>
        <w:jc w:val="center"/>
        <w:rPr>
          <w:rFonts w:ascii="Times New Roman" w:hAnsi="Times New Roman" w:cs="Times New Roman"/>
          <w:b/>
          <w:sz w:val="24"/>
          <w:szCs w:val="24"/>
        </w:rPr>
      </w:pPr>
      <w:r w:rsidRPr="004B0686">
        <w:rPr>
          <w:rFonts w:ascii="Times New Roman" w:hAnsi="Times New Roman" w:cs="Times New Roman"/>
          <w:b/>
          <w:sz w:val="24"/>
          <w:szCs w:val="24"/>
        </w:rPr>
        <w:t>Written Communication Discussion</w:t>
      </w:r>
    </w:p>
    <w:p w:rsidR="007A5B37" w:rsidRPr="004B0686" w:rsidRDefault="004B0686" w:rsidP="005B43C5">
      <w:pPr>
        <w:spacing w:after="0" w:line="480" w:lineRule="auto"/>
        <w:contextualSpacing/>
        <w:jc w:val="center"/>
        <w:rPr>
          <w:rFonts w:ascii="Times New Roman" w:hAnsi="Times New Roman" w:cs="Times New Roman"/>
          <w:b/>
          <w:sz w:val="24"/>
          <w:szCs w:val="24"/>
        </w:rPr>
      </w:pPr>
      <w:r w:rsidRPr="004B0686">
        <w:rPr>
          <w:rFonts w:ascii="Times New Roman" w:hAnsi="Times New Roman" w:cs="Times New Roman"/>
          <w:b/>
          <w:sz w:val="24"/>
          <w:szCs w:val="24"/>
        </w:rPr>
        <w:t>Audience</w:t>
      </w:r>
    </w:p>
    <w:p w:rsidR="008C3D90" w:rsidRPr="004B0686" w:rsidRDefault="004B0686" w:rsidP="004B0686">
      <w:pPr>
        <w:spacing w:after="0" w:line="480" w:lineRule="auto"/>
        <w:ind w:firstLine="720"/>
        <w:contextualSpacing/>
        <w:rPr>
          <w:rFonts w:ascii="Times New Roman" w:hAnsi="Times New Roman" w:cs="Times New Roman"/>
          <w:sz w:val="24"/>
          <w:szCs w:val="24"/>
        </w:rPr>
      </w:pPr>
      <w:r w:rsidRPr="004B0686">
        <w:rPr>
          <w:rFonts w:ascii="Times New Roman" w:hAnsi="Times New Roman" w:cs="Times New Roman"/>
          <w:sz w:val="24"/>
          <w:szCs w:val="24"/>
        </w:rPr>
        <w:t xml:space="preserve">Malcolm X targets the people interested in reading books. He boosts confidence in them that one can read and understand even when </w:t>
      </w:r>
      <w:r w:rsidR="0082771B" w:rsidRPr="004B0686">
        <w:rPr>
          <w:rFonts w:ascii="Times New Roman" w:hAnsi="Times New Roman" w:cs="Times New Roman"/>
          <w:sz w:val="24"/>
          <w:szCs w:val="24"/>
        </w:rPr>
        <w:t>illiterate and</w:t>
      </w:r>
      <w:r w:rsidRPr="004B0686">
        <w:rPr>
          <w:rFonts w:ascii="Times New Roman" w:hAnsi="Times New Roman" w:cs="Times New Roman"/>
          <w:sz w:val="24"/>
          <w:szCs w:val="24"/>
        </w:rPr>
        <w:t xml:space="preserve"> in challenging situations like the prison. They only need to be determined and dedicated to learning, after which reading becomes easy and informing.  </w:t>
      </w:r>
    </w:p>
    <w:p w:rsidR="008C3D90" w:rsidRPr="004B0686" w:rsidRDefault="004B0686" w:rsidP="005B43C5">
      <w:pPr>
        <w:spacing w:after="0" w:line="480" w:lineRule="auto"/>
        <w:contextualSpacing/>
        <w:jc w:val="center"/>
        <w:rPr>
          <w:rFonts w:ascii="Times New Roman" w:hAnsi="Times New Roman" w:cs="Times New Roman"/>
          <w:b/>
          <w:sz w:val="24"/>
          <w:szCs w:val="24"/>
        </w:rPr>
      </w:pPr>
      <w:r w:rsidRPr="004B0686">
        <w:rPr>
          <w:rFonts w:ascii="Times New Roman" w:hAnsi="Times New Roman" w:cs="Times New Roman"/>
          <w:b/>
          <w:sz w:val="24"/>
          <w:szCs w:val="24"/>
        </w:rPr>
        <w:t>Purpose</w:t>
      </w:r>
    </w:p>
    <w:p w:rsidR="008C3D90" w:rsidRPr="004B0686" w:rsidRDefault="004B0686" w:rsidP="004B0686">
      <w:pPr>
        <w:spacing w:after="0" w:line="480" w:lineRule="auto"/>
        <w:ind w:firstLine="720"/>
        <w:contextualSpacing/>
        <w:rPr>
          <w:rFonts w:ascii="Times New Roman" w:hAnsi="Times New Roman" w:cs="Times New Roman"/>
          <w:sz w:val="24"/>
          <w:szCs w:val="24"/>
        </w:rPr>
      </w:pPr>
      <w:r w:rsidRPr="004B0686">
        <w:rPr>
          <w:rFonts w:ascii="Times New Roman" w:hAnsi="Times New Roman" w:cs="Times New Roman"/>
          <w:sz w:val="24"/>
          <w:szCs w:val="24"/>
        </w:rPr>
        <w:t>The purpose of the piece is to let the audi</w:t>
      </w:r>
      <w:r w:rsidR="005B43C5">
        <w:rPr>
          <w:rFonts w:ascii="Times New Roman" w:hAnsi="Times New Roman" w:cs="Times New Roman"/>
          <w:sz w:val="24"/>
          <w:szCs w:val="24"/>
        </w:rPr>
        <w:t xml:space="preserve">ence his book reading journey. </w:t>
      </w:r>
      <w:r w:rsidRPr="004B0686">
        <w:rPr>
          <w:rFonts w:ascii="Times New Roman" w:hAnsi="Times New Roman" w:cs="Times New Roman"/>
          <w:sz w:val="24"/>
          <w:szCs w:val="24"/>
        </w:rPr>
        <w:t>In the beginning, Malcolm X says he was frustrated for not exp</w:t>
      </w:r>
      <w:r w:rsidR="005B43C5">
        <w:rPr>
          <w:rFonts w:ascii="Times New Roman" w:hAnsi="Times New Roman" w:cs="Times New Roman"/>
          <w:sz w:val="24"/>
          <w:szCs w:val="24"/>
        </w:rPr>
        <w:t xml:space="preserve">ressing the self through words. </w:t>
      </w:r>
      <w:r w:rsidRPr="004B0686">
        <w:rPr>
          <w:rFonts w:ascii="Times New Roman" w:hAnsi="Times New Roman" w:cs="Times New Roman"/>
          <w:sz w:val="24"/>
          <w:szCs w:val="24"/>
        </w:rPr>
        <w:t>The opening statement is attention-catching making the target audience curious about the journey as he is a famous scholar today.</w:t>
      </w:r>
    </w:p>
    <w:p w:rsidR="008C3D90" w:rsidRPr="004B0686" w:rsidRDefault="004B0686" w:rsidP="005B43C5">
      <w:pPr>
        <w:spacing w:after="0" w:line="480" w:lineRule="auto"/>
        <w:contextualSpacing/>
        <w:jc w:val="center"/>
        <w:rPr>
          <w:rFonts w:ascii="Times New Roman" w:hAnsi="Times New Roman" w:cs="Times New Roman"/>
          <w:b/>
          <w:sz w:val="24"/>
          <w:szCs w:val="24"/>
        </w:rPr>
      </w:pPr>
      <w:r w:rsidRPr="004B0686">
        <w:rPr>
          <w:rFonts w:ascii="Times New Roman" w:hAnsi="Times New Roman" w:cs="Times New Roman"/>
          <w:b/>
          <w:sz w:val="24"/>
          <w:szCs w:val="24"/>
        </w:rPr>
        <w:t>Content</w:t>
      </w:r>
    </w:p>
    <w:p w:rsidR="0082771B" w:rsidRPr="004B0686" w:rsidRDefault="004B0686" w:rsidP="004B0686">
      <w:pPr>
        <w:spacing w:after="0" w:line="480" w:lineRule="auto"/>
        <w:ind w:firstLine="720"/>
        <w:contextualSpacing/>
        <w:rPr>
          <w:rFonts w:ascii="Times New Roman" w:hAnsi="Times New Roman" w:cs="Times New Roman"/>
          <w:sz w:val="24"/>
          <w:szCs w:val="24"/>
        </w:rPr>
      </w:pPr>
      <w:r w:rsidRPr="004B0686">
        <w:rPr>
          <w:rFonts w:ascii="Times New Roman" w:hAnsi="Times New Roman" w:cs="Times New Roman"/>
          <w:sz w:val="24"/>
          <w:szCs w:val="24"/>
        </w:rPr>
        <w:t xml:space="preserve">The content here is on how the scholar self-educated on words and later became books reading expert.  He narrates on using the dictionary and copying the words on a book trying to understand. Some of the crucial things he learned in reading were on slavery, noticing how the white men introduced suffering and exploited other races such as the blacks. </w:t>
      </w:r>
    </w:p>
    <w:p w:rsidR="008C3D90" w:rsidRPr="004B0686" w:rsidRDefault="004B0686" w:rsidP="005B43C5">
      <w:pPr>
        <w:spacing w:after="0" w:line="480" w:lineRule="auto"/>
        <w:contextualSpacing/>
        <w:jc w:val="center"/>
        <w:rPr>
          <w:rFonts w:ascii="Times New Roman" w:hAnsi="Times New Roman" w:cs="Times New Roman"/>
          <w:b/>
          <w:sz w:val="24"/>
          <w:szCs w:val="24"/>
        </w:rPr>
      </w:pPr>
      <w:r w:rsidRPr="004B0686">
        <w:rPr>
          <w:rFonts w:ascii="Times New Roman" w:hAnsi="Times New Roman" w:cs="Times New Roman"/>
          <w:b/>
          <w:sz w:val="24"/>
          <w:szCs w:val="24"/>
        </w:rPr>
        <w:t>Mood</w:t>
      </w:r>
    </w:p>
    <w:p w:rsidR="00C11D22" w:rsidRPr="004B0686" w:rsidRDefault="004B0686" w:rsidP="004B0686">
      <w:pPr>
        <w:spacing w:after="0" w:line="480" w:lineRule="auto"/>
        <w:ind w:firstLine="720"/>
        <w:contextualSpacing/>
        <w:rPr>
          <w:rFonts w:ascii="Times New Roman" w:hAnsi="Times New Roman" w:cs="Times New Roman"/>
          <w:sz w:val="24"/>
          <w:szCs w:val="24"/>
        </w:rPr>
      </w:pPr>
      <w:r w:rsidRPr="004B0686">
        <w:rPr>
          <w:rFonts w:ascii="Times New Roman" w:hAnsi="Times New Roman" w:cs="Times New Roman"/>
          <w:sz w:val="24"/>
          <w:szCs w:val="24"/>
        </w:rPr>
        <w:t>A reflective mood is notable in Malcolm X's piece. He begins with the current state, where people questi</w:t>
      </w:r>
      <w:r w:rsidR="005B43C5">
        <w:rPr>
          <w:rFonts w:ascii="Times New Roman" w:hAnsi="Times New Roman" w:cs="Times New Roman"/>
          <w:sz w:val="24"/>
          <w:szCs w:val="24"/>
        </w:rPr>
        <w:t xml:space="preserve">on the university he attended. </w:t>
      </w:r>
      <w:r w:rsidRPr="004B0686">
        <w:rPr>
          <w:rFonts w:ascii="Times New Roman" w:hAnsi="Times New Roman" w:cs="Times New Roman"/>
          <w:sz w:val="24"/>
          <w:szCs w:val="24"/>
        </w:rPr>
        <w:t xml:space="preserve">He answers the question by reflecting on the learning journey, where he is self-educated while in prison. The mood makes the audience understand </w:t>
      </w:r>
      <w:r w:rsidR="009A6546" w:rsidRPr="004B0686">
        <w:rPr>
          <w:rFonts w:ascii="Times New Roman" w:hAnsi="Times New Roman" w:cs="Times New Roman"/>
          <w:sz w:val="24"/>
          <w:szCs w:val="24"/>
        </w:rPr>
        <w:t>the purpose, that</w:t>
      </w:r>
      <w:r w:rsidRPr="004B0686">
        <w:rPr>
          <w:rFonts w:ascii="Times New Roman" w:hAnsi="Times New Roman" w:cs="Times New Roman"/>
          <w:sz w:val="24"/>
          <w:szCs w:val="24"/>
        </w:rPr>
        <w:t xml:space="preserve"> one can be a good read </w:t>
      </w:r>
      <w:r w:rsidR="009A6546" w:rsidRPr="004B0686">
        <w:rPr>
          <w:rFonts w:ascii="Times New Roman" w:hAnsi="Times New Roman" w:cs="Times New Roman"/>
          <w:sz w:val="24"/>
          <w:szCs w:val="24"/>
        </w:rPr>
        <w:t>even when</w:t>
      </w:r>
      <w:r w:rsidRPr="004B0686">
        <w:rPr>
          <w:rFonts w:ascii="Times New Roman" w:hAnsi="Times New Roman" w:cs="Times New Roman"/>
          <w:sz w:val="24"/>
          <w:szCs w:val="24"/>
        </w:rPr>
        <w:t xml:space="preserve"> the situations around are challenging.  </w:t>
      </w:r>
    </w:p>
    <w:p w:rsidR="008C3D90" w:rsidRPr="004B0686" w:rsidRDefault="004B0686" w:rsidP="005B43C5">
      <w:pPr>
        <w:spacing w:after="0" w:line="480" w:lineRule="auto"/>
        <w:contextualSpacing/>
        <w:jc w:val="center"/>
        <w:rPr>
          <w:rFonts w:ascii="Times New Roman" w:hAnsi="Times New Roman" w:cs="Times New Roman"/>
          <w:b/>
          <w:sz w:val="24"/>
          <w:szCs w:val="24"/>
        </w:rPr>
      </w:pPr>
      <w:r w:rsidRPr="004B0686">
        <w:rPr>
          <w:rFonts w:ascii="Times New Roman" w:hAnsi="Times New Roman" w:cs="Times New Roman"/>
          <w:b/>
          <w:sz w:val="24"/>
          <w:szCs w:val="24"/>
        </w:rPr>
        <w:t>Style</w:t>
      </w:r>
    </w:p>
    <w:p w:rsidR="00C11D22" w:rsidRPr="004B0686" w:rsidRDefault="004B0686" w:rsidP="004B0686">
      <w:pPr>
        <w:spacing w:after="0" w:line="480" w:lineRule="auto"/>
        <w:ind w:firstLine="720"/>
        <w:contextualSpacing/>
        <w:rPr>
          <w:rFonts w:ascii="Times New Roman" w:hAnsi="Times New Roman" w:cs="Times New Roman"/>
          <w:sz w:val="24"/>
          <w:szCs w:val="24"/>
        </w:rPr>
      </w:pPr>
      <w:r w:rsidRPr="004B0686">
        <w:rPr>
          <w:rFonts w:ascii="Times New Roman" w:hAnsi="Times New Roman" w:cs="Times New Roman"/>
          <w:sz w:val="24"/>
          <w:szCs w:val="24"/>
        </w:rPr>
        <w:t xml:space="preserve">Both the descriptive and persuasive </w:t>
      </w:r>
      <w:r w:rsidR="009A6546" w:rsidRPr="004B0686">
        <w:rPr>
          <w:rFonts w:ascii="Times New Roman" w:hAnsi="Times New Roman" w:cs="Times New Roman"/>
          <w:sz w:val="24"/>
          <w:szCs w:val="24"/>
        </w:rPr>
        <w:t xml:space="preserve">styles of writing are incorporated. Descriptive is there while narrating books reading journey. He starts from having determination, later using </w:t>
      </w:r>
      <w:r w:rsidR="009A6546" w:rsidRPr="004B0686">
        <w:rPr>
          <w:rFonts w:ascii="Times New Roman" w:hAnsi="Times New Roman" w:cs="Times New Roman"/>
          <w:sz w:val="24"/>
          <w:szCs w:val="24"/>
        </w:rPr>
        <w:lastRenderedPageBreak/>
        <w:t>the dictionary, and later spe</w:t>
      </w:r>
      <w:r w:rsidR="005B43C5">
        <w:rPr>
          <w:rFonts w:ascii="Times New Roman" w:hAnsi="Times New Roman" w:cs="Times New Roman"/>
          <w:sz w:val="24"/>
          <w:szCs w:val="24"/>
        </w:rPr>
        <w:t xml:space="preserve">nding most of the time reading. </w:t>
      </w:r>
      <w:r w:rsidR="009A6546" w:rsidRPr="004B0686">
        <w:rPr>
          <w:rFonts w:ascii="Times New Roman" w:hAnsi="Times New Roman" w:cs="Times New Roman"/>
          <w:sz w:val="24"/>
          <w:szCs w:val="24"/>
        </w:rPr>
        <w:t>Persuasive style is also evident, where the author makes the audience confident that one can read books regardless of challenges.</w:t>
      </w:r>
    </w:p>
    <w:p w:rsidR="008C3D90" w:rsidRPr="004B0686" w:rsidRDefault="004B0686" w:rsidP="005B43C5">
      <w:pPr>
        <w:spacing w:after="0" w:line="480" w:lineRule="auto"/>
        <w:contextualSpacing/>
        <w:jc w:val="center"/>
        <w:rPr>
          <w:rFonts w:ascii="Times New Roman" w:hAnsi="Times New Roman" w:cs="Times New Roman"/>
          <w:b/>
          <w:sz w:val="24"/>
          <w:szCs w:val="24"/>
        </w:rPr>
      </w:pPr>
      <w:r w:rsidRPr="004B0686">
        <w:rPr>
          <w:rFonts w:ascii="Times New Roman" w:hAnsi="Times New Roman" w:cs="Times New Roman"/>
          <w:b/>
          <w:sz w:val="24"/>
          <w:szCs w:val="24"/>
        </w:rPr>
        <w:t>Structure</w:t>
      </w:r>
    </w:p>
    <w:p w:rsidR="0026247B" w:rsidRPr="004B0686" w:rsidRDefault="004B0686" w:rsidP="004B0686">
      <w:pPr>
        <w:spacing w:after="0" w:line="480" w:lineRule="auto"/>
        <w:ind w:firstLine="720"/>
        <w:contextualSpacing/>
        <w:rPr>
          <w:rFonts w:ascii="Times New Roman" w:hAnsi="Times New Roman" w:cs="Times New Roman"/>
          <w:sz w:val="24"/>
          <w:szCs w:val="24"/>
        </w:rPr>
      </w:pPr>
      <w:r w:rsidRPr="004B0686">
        <w:rPr>
          <w:rFonts w:ascii="Times New Roman" w:hAnsi="Times New Roman" w:cs="Times New Roman"/>
          <w:sz w:val="24"/>
          <w:szCs w:val="24"/>
        </w:rPr>
        <w:t>The structure us</w:t>
      </w:r>
      <w:r w:rsidR="005B43C5">
        <w:rPr>
          <w:rFonts w:ascii="Times New Roman" w:hAnsi="Times New Roman" w:cs="Times New Roman"/>
          <w:sz w:val="24"/>
          <w:szCs w:val="24"/>
        </w:rPr>
        <w:t xml:space="preserve">ed to communicate is narrative. </w:t>
      </w:r>
      <w:r w:rsidRPr="004B0686">
        <w:rPr>
          <w:rFonts w:ascii="Times New Roman" w:hAnsi="Times New Roman" w:cs="Times New Roman"/>
          <w:sz w:val="24"/>
          <w:szCs w:val="24"/>
        </w:rPr>
        <w:t xml:space="preserve">The writer makes the audience understand </w:t>
      </w:r>
      <w:r w:rsidR="005B43C5">
        <w:rPr>
          <w:rFonts w:ascii="Times New Roman" w:hAnsi="Times New Roman" w:cs="Times New Roman"/>
          <w:sz w:val="24"/>
          <w:szCs w:val="24"/>
        </w:rPr>
        <w:t xml:space="preserve">how he became a reading expert. </w:t>
      </w:r>
      <w:bookmarkStart w:id="0" w:name="_GoBack"/>
      <w:bookmarkEnd w:id="0"/>
      <w:r w:rsidRPr="004B0686">
        <w:rPr>
          <w:rFonts w:ascii="Times New Roman" w:hAnsi="Times New Roman" w:cs="Times New Roman"/>
          <w:sz w:val="24"/>
          <w:szCs w:val="24"/>
        </w:rPr>
        <w:t xml:space="preserve">The narration flows, helping the readers find the starting point, progress, and the results attained.  </w:t>
      </w:r>
    </w:p>
    <w:p w:rsidR="008C3D90" w:rsidRPr="004B0686" w:rsidRDefault="008C3D90" w:rsidP="004B0686">
      <w:pPr>
        <w:spacing w:after="0" w:line="480" w:lineRule="auto"/>
        <w:ind w:firstLine="720"/>
        <w:contextualSpacing/>
        <w:rPr>
          <w:rFonts w:ascii="Times New Roman" w:hAnsi="Times New Roman" w:cs="Times New Roman"/>
          <w:sz w:val="24"/>
          <w:szCs w:val="24"/>
        </w:rPr>
      </w:pPr>
    </w:p>
    <w:sectPr w:rsidR="008C3D90" w:rsidRPr="004B0686" w:rsidSect="004B0686">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AB5"/>
    <w:rsid w:val="00017A45"/>
    <w:rsid w:val="0026247B"/>
    <w:rsid w:val="004B0686"/>
    <w:rsid w:val="005B43C5"/>
    <w:rsid w:val="00681AB5"/>
    <w:rsid w:val="007A5B37"/>
    <w:rsid w:val="0082771B"/>
    <w:rsid w:val="008A571E"/>
    <w:rsid w:val="008C3D90"/>
    <w:rsid w:val="009A6546"/>
    <w:rsid w:val="00C11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55A23D-25B7-4A9F-9F62-2B7340D5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2020-09-02T10:34:00Z</dcterms:created>
  <dcterms:modified xsi:type="dcterms:W3CDTF">2020-09-02T14:08:00Z</dcterms:modified>
</cp:coreProperties>
</file>